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C9F40" w14:textId="77777777" w:rsidR="00AC4B4C" w:rsidRDefault="00AC4B4C" w:rsidP="00AC4B4C">
      <w:r>
        <w:t>Items purchased from this website will be dispatched as soon as is practicable using Royal Mail 48 tracked service.                </w:t>
      </w:r>
    </w:p>
    <w:p w14:paraId="71C613F1" w14:textId="77777777" w:rsidR="00AC4B4C" w:rsidRDefault="00AC4B4C" w:rsidP="00AC4B4C">
      <w:r>
        <w:t>We apply a flat rate shipping fee of £3.95 and ship only within the United Kingdom.</w:t>
      </w:r>
    </w:p>
    <w:p w14:paraId="56F7FF82" w14:textId="77777777" w:rsidR="00AC4B4C" w:rsidRDefault="00AC4B4C" w:rsidP="00AC4B4C">
      <w:r>
        <w:t>We would like you to be delighted with your purchase             </w:t>
      </w:r>
    </w:p>
    <w:p w14:paraId="0311FAEB" w14:textId="77777777" w:rsidR="00AC4B4C" w:rsidRDefault="00AC4B4C" w:rsidP="00AC4B4C">
      <w:r>
        <w:t>Returns  may be made within 14 days of receipt with items in as- new  condition and in original packaging.</w:t>
      </w:r>
    </w:p>
    <w:p w14:paraId="63D3B0EE" w14:textId="77777777" w:rsidR="00AC4B4C" w:rsidRDefault="00AC4B4C" w:rsidP="00AC4B4C">
      <w:r>
        <w:t>Return postage to be paid by the customer. Please use a tracked service for any returns.</w:t>
      </w:r>
    </w:p>
    <w:p w14:paraId="5521FFA1" w14:textId="4B379712" w:rsidR="007027C3" w:rsidRDefault="00AC4B4C" w:rsidP="00AC4B4C">
      <w:r>
        <w:t>Refunds will be made once we have safely received the returned items</w:t>
      </w:r>
    </w:p>
    <w:sectPr w:rsidR="00702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4C"/>
    <w:rsid w:val="007027C3"/>
    <w:rsid w:val="00AC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628A7"/>
  <w15:chartTrackingRefBased/>
  <w15:docId w15:val="{D1D40FCA-A700-4F39-A54D-DBE6F5A8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moules jones</dc:creator>
  <cp:keywords/>
  <dc:description/>
  <cp:lastModifiedBy>jane moules jones</cp:lastModifiedBy>
  <cp:revision>1</cp:revision>
  <dcterms:created xsi:type="dcterms:W3CDTF">2021-01-31T14:29:00Z</dcterms:created>
  <dcterms:modified xsi:type="dcterms:W3CDTF">2021-01-31T14:30:00Z</dcterms:modified>
</cp:coreProperties>
</file>